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1023" w:type="dxa"/>
        <w:tblLook w:val="04A0" w:firstRow="1" w:lastRow="0" w:firstColumn="1" w:lastColumn="0" w:noHBand="0" w:noVBand="1"/>
      </w:tblPr>
      <w:tblGrid>
        <w:gridCol w:w="4788"/>
        <w:gridCol w:w="6235"/>
      </w:tblGrid>
      <w:tr w:rsidR="00D5779B" w:rsidRPr="008237A3" w:rsidTr="00050F30">
        <w:tc>
          <w:tcPr>
            <w:tcW w:w="4788" w:type="dxa"/>
          </w:tcPr>
          <w:p w:rsidR="00D5779B" w:rsidRPr="008237A3" w:rsidRDefault="00050F30" w:rsidP="00D5779B">
            <w:pPr>
              <w:rPr>
                <w:rFonts w:eastAsia="Calibri" w:cs="Times New Roman"/>
              </w:rPr>
            </w:pPr>
            <w:bookmarkStart w:id="0" w:name="_GoBack"/>
            <w:bookmarkEnd w:id="0"/>
            <w:r>
              <w:rPr>
                <w:rFonts w:eastAsia="Calibri" w:cs="Times New Roman"/>
                <w:noProof/>
                <w:lang w:eastAsia="fr-FR"/>
              </w:rPr>
              <w:drawing>
                <wp:inline distT="0" distB="0" distL="0" distR="0" wp14:anchorId="3A63C8B8" wp14:editId="2118021A">
                  <wp:extent cx="2497015" cy="522514"/>
                  <wp:effectExtent l="0" t="0" r="0" b="0"/>
                  <wp:docPr id="2" name="Picture 2" descr="C:\Users\gkaes\Desktop\GOUV_ME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kaes\Desktop\GOUV_ME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817" cy="523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5" w:type="dxa"/>
          </w:tcPr>
          <w:p w:rsidR="00D5779B" w:rsidRPr="008237A3" w:rsidRDefault="00D5779B" w:rsidP="00D5779B">
            <w:pPr>
              <w:jc w:val="center"/>
              <w:rPr>
                <w:rFonts w:eastAsia="Calibri" w:cs="Times New Roman"/>
                <w:lang w:val="fr-LU"/>
              </w:rPr>
            </w:pPr>
            <w:r w:rsidRPr="008237A3">
              <w:rPr>
                <w:rFonts w:eastAsia="Calibri" w:cs="Times New Roman"/>
                <w:lang w:val="fr-LU"/>
              </w:rPr>
              <w:t>Office des Licences</w:t>
            </w:r>
          </w:p>
          <w:p w:rsidR="00D5779B" w:rsidRPr="008237A3" w:rsidRDefault="00D5779B" w:rsidP="00D5779B">
            <w:pPr>
              <w:jc w:val="center"/>
              <w:rPr>
                <w:rFonts w:eastAsia="Calibri" w:cs="Times New Roman"/>
                <w:lang w:val="fr-LU"/>
              </w:rPr>
            </w:pPr>
            <w:r w:rsidRPr="008237A3">
              <w:rPr>
                <w:rFonts w:eastAsia="Calibri" w:cs="Times New Roman"/>
                <w:lang w:val="fr-LU"/>
              </w:rPr>
              <w:t>19-21, boulevard Royal</w:t>
            </w:r>
          </w:p>
          <w:p w:rsidR="00D5779B" w:rsidRPr="008237A3" w:rsidRDefault="00D5779B" w:rsidP="00D5779B">
            <w:pPr>
              <w:jc w:val="center"/>
              <w:rPr>
                <w:rFonts w:eastAsia="Calibri" w:cs="Times New Roman"/>
                <w:lang w:val="fr-LU"/>
              </w:rPr>
            </w:pPr>
            <w:r w:rsidRPr="008237A3">
              <w:rPr>
                <w:rFonts w:eastAsia="Calibri" w:cs="Times New Roman"/>
                <w:lang w:val="fr-LU"/>
              </w:rPr>
              <w:t>L-2449 Luxembourg</w:t>
            </w:r>
          </w:p>
        </w:tc>
      </w:tr>
      <w:tr w:rsidR="00D5779B" w:rsidRPr="008237A3" w:rsidTr="00C1692E">
        <w:trPr>
          <w:trHeight w:val="562"/>
        </w:trPr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D5779B" w:rsidRPr="008237A3" w:rsidRDefault="00D5779B" w:rsidP="00D5779B">
            <w:pPr>
              <w:rPr>
                <w:rFonts w:eastAsia="Calibri" w:cs="Arial"/>
                <w:sz w:val="16"/>
                <w:szCs w:val="16"/>
                <w:lang w:val="fr-LU"/>
              </w:rPr>
            </w:pPr>
            <w:r w:rsidRPr="008237A3">
              <w:rPr>
                <w:rFonts w:eastAsia="Calibri" w:cs="Times New Roman"/>
                <w:lang w:val="fr-LU"/>
              </w:rPr>
              <w:tab/>
            </w:r>
            <w:r w:rsidRPr="008237A3">
              <w:rPr>
                <w:rFonts w:eastAsia="Calibri" w:cs="Times New Roman"/>
                <w:lang w:val="fr-LU"/>
              </w:rPr>
              <w:tab/>
            </w:r>
            <w:r w:rsidRPr="008237A3">
              <w:rPr>
                <w:rFonts w:eastAsia="Calibri" w:cs="Times New Roman"/>
                <w:lang w:val="fr-LU"/>
              </w:rPr>
              <w:tab/>
            </w:r>
          </w:p>
          <w:p w:rsidR="00D5779B" w:rsidRPr="00592B24" w:rsidRDefault="00D471C3" w:rsidP="00D5779B">
            <w:pPr>
              <w:jc w:val="center"/>
              <w:rPr>
                <w:rFonts w:eastAsia="Calibri" w:cs="Arial"/>
                <w:b/>
                <w:lang w:val="fr-LU"/>
              </w:rPr>
            </w:pPr>
            <w:r w:rsidRPr="00592B24">
              <w:rPr>
                <w:rFonts w:eastAsia="Calibri" w:cs="Arial"/>
                <w:b/>
                <w:lang w:val="fr-LU"/>
              </w:rPr>
              <w:t xml:space="preserve">DEMANDE DE </w:t>
            </w:r>
            <w:r w:rsidR="00D5779B" w:rsidRPr="00592B24">
              <w:rPr>
                <w:rFonts w:eastAsia="Calibri" w:cs="Arial"/>
                <w:b/>
                <w:lang w:val="fr-LU"/>
              </w:rPr>
              <w:t>LICENCE SPÉCIALE DE TRANSFERT DE TECHNOLOGIE</w:t>
            </w:r>
            <w:r w:rsidR="00592B24" w:rsidRPr="008864DA">
              <w:rPr>
                <w:rFonts w:eastAsia="Calibri" w:cs="Arial"/>
                <w:b/>
                <w:sz w:val="16"/>
                <w:szCs w:val="16"/>
                <w:vertAlign w:val="superscript"/>
                <w:lang w:val="fr-LU"/>
              </w:rPr>
              <w:footnoteReference w:id="1"/>
            </w:r>
          </w:p>
          <w:p w:rsidR="00D5779B" w:rsidRPr="008237A3" w:rsidRDefault="00D5779B" w:rsidP="00D5779B">
            <w:pPr>
              <w:jc w:val="center"/>
              <w:rPr>
                <w:rFonts w:eastAsia="Calibri" w:cs="Arial"/>
                <w:sz w:val="16"/>
                <w:szCs w:val="16"/>
                <w:lang w:val="fr-LU"/>
              </w:rPr>
            </w:pPr>
            <w:r w:rsidRPr="008237A3">
              <w:rPr>
                <w:rFonts w:eastAsia="Calibri" w:cs="Arial"/>
                <w:sz w:val="16"/>
                <w:szCs w:val="16"/>
                <w:lang w:val="fr-LU"/>
              </w:rPr>
              <w:t>(en application du Règlement (CE) 428/2009 relatif à la législation sur l’exportation, le transfert, le courtage et le transit des biens et technologies à double usage)</w:t>
            </w:r>
          </w:p>
          <w:p w:rsidR="00D5779B" w:rsidRPr="008237A3" w:rsidRDefault="00D5779B" w:rsidP="00D5779B">
            <w:pPr>
              <w:rPr>
                <w:rFonts w:eastAsia="Calibri" w:cs="Arial"/>
                <w:sz w:val="16"/>
                <w:szCs w:val="16"/>
                <w:lang w:val="fr-LU"/>
              </w:rPr>
            </w:pPr>
          </w:p>
        </w:tc>
      </w:tr>
      <w:tr w:rsidR="00D5779B" w:rsidRPr="008237A3" w:rsidTr="00C1692E">
        <w:tc>
          <w:tcPr>
            <w:tcW w:w="4788" w:type="dxa"/>
          </w:tcPr>
          <w:p w:rsidR="00D471C3" w:rsidRPr="008237A3" w:rsidRDefault="00D471C3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</w:p>
          <w:p w:rsidR="00D5779B" w:rsidRPr="00592B24" w:rsidRDefault="00D5779B" w:rsidP="00D5779B">
            <w:pPr>
              <w:rPr>
                <w:rFonts w:eastAsia="Calibri" w:cs="Arial"/>
                <w:lang w:val="fr-LU"/>
              </w:rPr>
            </w:pPr>
            <w:r w:rsidRPr="00592B24">
              <w:rPr>
                <w:rFonts w:eastAsia="Calibri" w:cs="Arial"/>
                <w:b/>
                <w:lang w:val="fr-LU"/>
              </w:rPr>
              <w:t>Exportateur</w:t>
            </w:r>
            <w:r w:rsidRPr="00592B24">
              <w:rPr>
                <w:rFonts w:eastAsia="Calibri" w:cs="Arial"/>
                <w:lang w:val="fr-LU"/>
              </w:rPr>
              <w:t xml:space="preserve"> </w:t>
            </w:r>
          </w:p>
          <w:p w:rsidR="00D471C3" w:rsidRPr="008237A3" w:rsidRDefault="00D471C3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</w:p>
        </w:tc>
        <w:tc>
          <w:tcPr>
            <w:tcW w:w="6235" w:type="dxa"/>
          </w:tcPr>
          <w:p w:rsidR="00D5779B" w:rsidRPr="008237A3" w:rsidRDefault="00D5779B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</w:p>
        </w:tc>
      </w:tr>
      <w:tr w:rsidR="00D471C3" w:rsidRPr="008237A3" w:rsidTr="00C1692E">
        <w:tc>
          <w:tcPr>
            <w:tcW w:w="4788" w:type="dxa"/>
          </w:tcPr>
          <w:p w:rsidR="00D471C3" w:rsidRPr="008237A3" w:rsidRDefault="00D471C3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</w:p>
          <w:p w:rsidR="00D471C3" w:rsidRPr="008237A3" w:rsidRDefault="00592B24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  <w:r>
              <w:rPr>
                <w:rFonts w:eastAsia="Calibri" w:cs="Arial"/>
                <w:sz w:val="18"/>
                <w:szCs w:val="18"/>
                <w:lang w:val="fr-LU"/>
              </w:rPr>
              <w:t xml:space="preserve">Nom, </w:t>
            </w:r>
            <w:r w:rsidR="00D471C3" w:rsidRPr="008237A3">
              <w:rPr>
                <w:rFonts w:eastAsia="Calibri" w:cs="Arial"/>
                <w:sz w:val="18"/>
                <w:szCs w:val="18"/>
                <w:lang w:val="fr-LU"/>
              </w:rPr>
              <w:t xml:space="preserve">prénom </w:t>
            </w:r>
            <w:r>
              <w:rPr>
                <w:rFonts w:eastAsia="Calibri" w:cs="Arial"/>
                <w:sz w:val="18"/>
                <w:szCs w:val="18"/>
                <w:lang w:val="fr-LU"/>
              </w:rPr>
              <w:t xml:space="preserve">et fonction </w:t>
            </w:r>
            <w:r w:rsidR="00D471C3" w:rsidRPr="008237A3">
              <w:rPr>
                <w:rFonts w:eastAsia="Calibri" w:cs="Arial"/>
                <w:sz w:val="18"/>
                <w:szCs w:val="18"/>
                <w:lang w:val="fr-LU"/>
              </w:rPr>
              <w:t>de la personne responsable</w:t>
            </w:r>
          </w:p>
          <w:p w:rsidR="00D471C3" w:rsidRPr="008237A3" w:rsidRDefault="00D471C3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</w:p>
        </w:tc>
        <w:tc>
          <w:tcPr>
            <w:tcW w:w="6235" w:type="dxa"/>
          </w:tcPr>
          <w:p w:rsidR="00D471C3" w:rsidRPr="008237A3" w:rsidRDefault="00D471C3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</w:p>
        </w:tc>
      </w:tr>
      <w:tr w:rsidR="00D5779B" w:rsidRPr="008237A3" w:rsidTr="00C1692E">
        <w:tc>
          <w:tcPr>
            <w:tcW w:w="4788" w:type="dxa"/>
          </w:tcPr>
          <w:p w:rsidR="00D471C3" w:rsidRPr="008237A3" w:rsidRDefault="00D471C3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</w:p>
          <w:p w:rsidR="00D5779B" w:rsidRPr="008237A3" w:rsidRDefault="00D5779B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  <w:r w:rsidRPr="008237A3">
              <w:rPr>
                <w:rFonts w:eastAsia="Calibri" w:cs="Arial"/>
                <w:sz w:val="18"/>
                <w:szCs w:val="18"/>
                <w:lang w:val="fr-LU"/>
              </w:rPr>
              <w:t>Adresse exacte</w:t>
            </w:r>
          </w:p>
          <w:p w:rsidR="00D471C3" w:rsidRPr="008237A3" w:rsidRDefault="00D471C3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</w:p>
        </w:tc>
        <w:tc>
          <w:tcPr>
            <w:tcW w:w="6235" w:type="dxa"/>
          </w:tcPr>
          <w:p w:rsidR="00D5779B" w:rsidRPr="008237A3" w:rsidRDefault="00D5779B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</w:p>
        </w:tc>
      </w:tr>
      <w:tr w:rsidR="00D5779B" w:rsidRPr="008237A3" w:rsidTr="00C1692E">
        <w:tc>
          <w:tcPr>
            <w:tcW w:w="4788" w:type="dxa"/>
          </w:tcPr>
          <w:p w:rsidR="00D471C3" w:rsidRPr="008237A3" w:rsidRDefault="00D471C3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</w:p>
          <w:p w:rsidR="00D5779B" w:rsidRPr="008237A3" w:rsidRDefault="00D5779B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  <w:r w:rsidRPr="008237A3">
              <w:rPr>
                <w:rFonts w:eastAsia="Calibri" w:cs="Arial"/>
                <w:sz w:val="18"/>
                <w:szCs w:val="18"/>
                <w:lang w:val="fr-LU"/>
              </w:rPr>
              <w:t>Code postal / Ville</w:t>
            </w:r>
          </w:p>
          <w:p w:rsidR="00D471C3" w:rsidRPr="008237A3" w:rsidRDefault="00D471C3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</w:p>
        </w:tc>
        <w:tc>
          <w:tcPr>
            <w:tcW w:w="6235" w:type="dxa"/>
          </w:tcPr>
          <w:p w:rsidR="00D5779B" w:rsidRPr="008237A3" w:rsidRDefault="00D5779B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</w:p>
        </w:tc>
      </w:tr>
      <w:tr w:rsidR="00D5779B" w:rsidRPr="008237A3" w:rsidTr="00C1692E">
        <w:tc>
          <w:tcPr>
            <w:tcW w:w="4788" w:type="dxa"/>
          </w:tcPr>
          <w:p w:rsidR="00D471C3" w:rsidRPr="00592B24" w:rsidRDefault="00D471C3" w:rsidP="00D5779B">
            <w:pPr>
              <w:rPr>
                <w:rFonts w:eastAsia="Calibri" w:cs="Arial"/>
                <w:b/>
                <w:lang w:val="fr-LU"/>
              </w:rPr>
            </w:pPr>
          </w:p>
          <w:p w:rsidR="00D5779B" w:rsidRPr="00592B24" w:rsidRDefault="00D5779B" w:rsidP="00D5779B">
            <w:pPr>
              <w:rPr>
                <w:rFonts w:eastAsia="Calibri" w:cs="Arial"/>
                <w:b/>
                <w:lang w:val="fr-LU"/>
              </w:rPr>
            </w:pPr>
            <w:r w:rsidRPr="00592B24">
              <w:rPr>
                <w:rFonts w:eastAsia="Calibri" w:cs="Arial"/>
                <w:b/>
                <w:lang w:val="fr-LU"/>
              </w:rPr>
              <w:t>Pays de destination</w:t>
            </w:r>
          </w:p>
          <w:p w:rsidR="00D471C3" w:rsidRPr="00592B24" w:rsidRDefault="00D471C3" w:rsidP="00D5779B">
            <w:pPr>
              <w:rPr>
                <w:rFonts w:eastAsia="Calibri" w:cs="Arial"/>
                <w:lang w:val="fr-LU"/>
              </w:rPr>
            </w:pPr>
          </w:p>
        </w:tc>
        <w:tc>
          <w:tcPr>
            <w:tcW w:w="6235" w:type="dxa"/>
          </w:tcPr>
          <w:p w:rsidR="00D5779B" w:rsidRPr="008237A3" w:rsidRDefault="00D5779B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</w:p>
        </w:tc>
      </w:tr>
      <w:tr w:rsidR="00D5779B" w:rsidRPr="008237A3" w:rsidTr="00C1692E">
        <w:tc>
          <w:tcPr>
            <w:tcW w:w="4788" w:type="dxa"/>
          </w:tcPr>
          <w:p w:rsidR="00D471C3" w:rsidRPr="00592B24" w:rsidRDefault="00D471C3" w:rsidP="00D5779B">
            <w:pPr>
              <w:rPr>
                <w:rFonts w:eastAsia="Calibri" w:cs="Arial"/>
                <w:lang w:val="fr-LU"/>
              </w:rPr>
            </w:pPr>
          </w:p>
          <w:p w:rsidR="00D5779B" w:rsidRPr="00592B24" w:rsidRDefault="00D5779B" w:rsidP="00D5779B">
            <w:pPr>
              <w:rPr>
                <w:rFonts w:eastAsia="Calibri" w:cs="Arial"/>
                <w:lang w:val="fr-LU"/>
              </w:rPr>
            </w:pPr>
            <w:r w:rsidRPr="00592B24">
              <w:rPr>
                <w:rFonts w:eastAsia="Calibri" w:cs="Arial"/>
                <w:b/>
                <w:lang w:val="fr-LU"/>
              </w:rPr>
              <w:t>Destinataire</w:t>
            </w:r>
            <w:r w:rsidRPr="00592B24">
              <w:rPr>
                <w:rFonts w:eastAsia="Calibri" w:cs="Arial"/>
                <w:lang w:val="fr-LU"/>
              </w:rPr>
              <w:t xml:space="preserve"> (nom et prénom)</w:t>
            </w:r>
          </w:p>
          <w:p w:rsidR="00D471C3" w:rsidRPr="00592B24" w:rsidRDefault="00D471C3" w:rsidP="00D5779B">
            <w:pPr>
              <w:rPr>
                <w:rFonts w:eastAsia="Calibri" w:cs="Arial"/>
                <w:lang w:val="fr-LU"/>
              </w:rPr>
            </w:pPr>
          </w:p>
        </w:tc>
        <w:tc>
          <w:tcPr>
            <w:tcW w:w="6235" w:type="dxa"/>
          </w:tcPr>
          <w:p w:rsidR="00D5779B" w:rsidRPr="008237A3" w:rsidRDefault="00D5779B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</w:p>
        </w:tc>
      </w:tr>
      <w:tr w:rsidR="00D5779B" w:rsidRPr="008237A3" w:rsidTr="00C1692E">
        <w:tc>
          <w:tcPr>
            <w:tcW w:w="4788" w:type="dxa"/>
          </w:tcPr>
          <w:p w:rsidR="00D471C3" w:rsidRPr="008237A3" w:rsidRDefault="00D471C3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</w:p>
          <w:p w:rsidR="00D5779B" w:rsidRPr="008237A3" w:rsidRDefault="00D5779B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  <w:r w:rsidRPr="008237A3">
              <w:rPr>
                <w:rFonts w:eastAsia="Calibri" w:cs="Arial"/>
                <w:sz w:val="18"/>
                <w:szCs w:val="18"/>
                <w:lang w:val="fr-LU"/>
              </w:rPr>
              <w:t>Adresse exacte</w:t>
            </w:r>
          </w:p>
          <w:p w:rsidR="00D471C3" w:rsidRPr="008237A3" w:rsidRDefault="00D471C3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</w:p>
        </w:tc>
        <w:tc>
          <w:tcPr>
            <w:tcW w:w="6235" w:type="dxa"/>
          </w:tcPr>
          <w:p w:rsidR="00D5779B" w:rsidRPr="008237A3" w:rsidRDefault="00D5779B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</w:p>
        </w:tc>
      </w:tr>
      <w:tr w:rsidR="00D5779B" w:rsidRPr="008237A3" w:rsidTr="00C1692E">
        <w:tc>
          <w:tcPr>
            <w:tcW w:w="4788" w:type="dxa"/>
          </w:tcPr>
          <w:p w:rsidR="00D471C3" w:rsidRPr="008237A3" w:rsidRDefault="00D471C3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</w:p>
          <w:p w:rsidR="00D5779B" w:rsidRPr="008237A3" w:rsidRDefault="00D5779B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  <w:r w:rsidRPr="008237A3">
              <w:rPr>
                <w:rFonts w:eastAsia="Calibri" w:cs="Arial"/>
                <w:sz w:val="18"/>
                <w:szCs w:val="18"/>
                <w:lang w:val="fr-LU"/>
              </w:rPr>
              <w:t>Code postal / Ville</w:t>
            </w:r>
          </w:p>
          <w:p w:rsidR="00D471C3" w:rsidRPr="008237A3" w:rsidRDefault="00D471C3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</w:p>
        </w:tc>
        <w:tc>
          <w:tcPr>
            <w:tcW w:w="6235" w:type="dxa"/>
          </w:tcPr>
          <w:p w:rsidR="00D5779B" w:rsidRPr="008237A3" w:rsidRDefault="00D5779B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</w:p>
        </w:tc>
      </w:tr>
      <w:tr w:rsidR="00D5779B" w:rsidRPr="008237A3" w:rsidTr="00C1692E">
        <w:tc>
          <w:tcPr>
            <w:tcW w:w="4788" w:type="dxa"/>
          </w:tcPr>
          <w:p w:rsidR="00D471C3" w:rsidRPr="00592B24" w:rsidRDefault="00D471C3" w:rsidP="00D5779B">
            <w:pPr>
              <w:rPr>
                <w:rFonts w:eastAsia="Calibri" w:cs="Arial"/>
                <w:b/>
                <w:lang w:val="fr-LU"/>
              </w:rPr>
            </w:pPr>
          </w:p>
          <w:p w:rsidR="00D5779B" w:rsidRPr="00592B24" w:rsidRDefault="00D5779B" w:rsidP="00D5779B">
            <w:pPr>
              <w:rPr>
                <w:rFonts w:eastAsia="Calibri" w:cs="Arial"/>
                <w:b/>
                <w:lang w:val="fr-LU"/>
              </w:rPr>
            </w:pPr>
            <w:r w:rsidRPr="00592B24">
              <w:rPr>
                <w:rFonts w:eastAsia="Calibri" w:cs="Arial"/>
                <w:b/>
                <w:lang w:val="fr-LU"/>
              </w:rPr>
              <w:t>Usage final</w:t>
            </w:r>
          </w:p>
          <w:p w:rsidR="00D471C3" w:rsidRPr="00592B24" w:rsidRDefault="00D471C3" w:rsidP="008237A3">
            <w:pPr>
              <w:tabs>
                <w:tab w:val="left" w:pos="380"/>
              </w:tabs>
              <w:rPr>
                <w:rFonts w:eastAsia="Calibri" w:cs="Arial"/>
                <w:b/>
                <w:lang w:val="fr-LU"/>
              </w:rPr>
            </w:pPr>
            <w:r w:rsidRPr="00592B24">
              <w:rPr>
                <w:rFonts w:eastAsia="Calibri" w:cs="Arial"/>
                <w:b/>
                <w:lang w:val="fr-LU"/>
              </w:rPr>
              <w:tab/>
            </w:r>
          </w:p>
        </w:tc>
        <w:tc>
          <w:tcPr>
            <w:tcW w:w="6235" w:type="dxa"/>
          </w:tcPr>
          <w:p w:rsidR="00D5779B" w:rsidRPr="008237A3" w:rsidRDefault="00D5779B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</w:p>
        </w:tc>
      </w:tr>
      <w:tr w:rsidR="00D5779B" w:rsidRPr="008237A3" w:rsidTr="00C1692E">
        <w:tc>
          <w:tcPr>
            <w:tcW w:w="4788" w:type="dxa"/>
          </w:tcPr>
          <w:p w:rsidR="00D471C3" w:rsidRPr="00592B24" w:rsidRDefault="00D471C3" w:rsidP="00D5779B">
            <w:pPr>
              <w:rPr>
                <w:rFonts w:eastAsia="Calibri" w:cs="Arial"/>
                <w:b/>
                <w:lang w:val="fr-LU"/>
              </w:rPr>
            </w:pPr>
          </w:p>
          <w:p w:rsidR="00D471C3" w:rsidRPr="00592B24" w:rsidRDefault="00D471C3" w:rsidP="00D5779B">
            <w:pPr>
              <w:rPr>
                <w:rFonts w:eastAsia="Calibri" w:cs="Arial"/>
                <w:b/>
                <w:lang w:val="fr-LU"/>
              </w:rPr>
            </w:pPr>
          </w:p>
          <w:p w:rsidR="00D5779B" w:rsidRPr="00592B24" w:rsidRDefault="00D5779B" w:rsidP="00D5779B">
            <w:pPr>
              <w:rPr>
                <w:rFonts w:eastAsia="Calibri" w:cs="Arial"/>
                <w:b/>
                <w:lang w:val="fr-LU"/>
              </w:rPr>
            </w:pPr>
            <w:r w:rsidRPr="00592B24">
              <w:rPr>
                <w:rFonts w:eastAsia="Calibri" w:cs="Arial"/>
                <w:b/>
                <w:lang w:val="fr-LU"/>
              </w:rPr>
              <w:t>Description précise de la technologie à transférer</w:t>
            </w:r>
          </w:p>
          <w:p w:rsidR="00D471C3" w:rsidRPr="00592B24" w:rsidRDefault="00D471C3" w:rsidP="00D5779B">
            <w:pPr>
              <w:rPr>
                <w:rFonts w:eastAsia="Calibri" w:cs="Arial"/>
                <w:b/>
                <w:lang w:val="fr-LU"/>
              </w:rPr>
            </w:pPr>
          </w:p>
          <w:p w:rsidR="00D471C3" w:rsidRPr="00592B24" w:rsidRDefault="00D471C3" w:rsidP="00D5779B">
            <w:pPr>
              <w:rPr>
                <w:rFonts w:eastAsia="Calibri" w:cs="Arial"/>
                <w:b/>
                <w:lang w:val="fr-LU"/>
              </w:rPr>
            </w:pPr>
          </w:p>
        </w:tc>
        <w:tc>
          <w:tcPr>
            <w:tcW w:w="6235" w:type="dxa"/>
          </w:tcPr>
          <w:p w:rsidR="00D5779B" w:rsidRPr="008237A3" w:rsidRDefault="00D5779B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</w:p>
        </w:tc>
      </w:tr>
      <w:tr w:rsidR="00D5779B" w:rsidRPr="008237A3" w:rsidTr="00C1692E">
        <w:tc>
          <w:tcPr>
            <w:tcW w:w="4788" w:type="dxa"/>
          </w:tcPr>
          <w:p w:rsidR="00D5779B" w:rsidRPr="00592B24" w:rsidRDefault="00D5779B" w:rsidP="00D5779B">
            <w:pPr>
              <w:rPr>
                <w:rFonts w:eastAsia="Calibri" w:cs="Arial"/>
                <w:b/>
                <w:lang w:val="fr-LU"/>
              </w:rPr>
            </w:pPr>
          </w:p>
          <w:p w:rsidR="00D5779B" w:rsidRPr="00592B24" w:rsidRDefault="00D5779B" w:rsidP="00D5779B">
            <w:pPr>
              <w:rPr>
                <w:rFonts w:eastAsia="Calibri" w:cs="Arial"/>
                <w:b/>
                <w:lang w:val="fr-LU"/>
              </w:rPr>
            </w:pPr>
            <w:r w:rsidRPr="00592B24">
              <w:rPr>
                <w:rFonts w:eastAsia="Calibri" w:cs="Arial"/>
                <w:b/>
                <w:lang w:val="fr-LU"/>
              </w:rPr>
              <w:t>Annexe I ou IV du Règlement (CE) 428/2009</w:t>
            </w:r>
          </w:p>
          <w:p w:rsidR="00D471C3" w:rsidRPr="00592B24" w:rsidRDefault="00D471C3" w:rsidP="00D5779B">
            <w:pPr>
              <w:rPr>
                <w:rFonts w:eastAsia="Calibri" w:cs="Arial"/>
                <w:b/>
                <w:lang w:val="fr-LU"/>
              </w:rPr>
            </w:pPr>
          </w:p>
        </w:tc>
        <w:tc>
          <w:tcPr>
            <w:tcW w:w="6235" w:type="dxa"/>
          </w:tcPr>
          <w:p w:rsidR="00D5779B" w:rsidRPr="008237A3" w:rsidRDefault="00D5779B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</w:p>
        </w:tc>
      </w:tr>
      <w:tr w:rsidR="00D5779B" w:rsidRPr="008237A3" w:rsidTr="00C1692E">
        <w:tc>
          <w:tcPr>
            <w:tcW w:w="4788" w:type="dxa"/>
          </w:tcPr>
          <w:p w:rsidR="00D471C3" w:rsidRPr="00592B24" w:rsidRDefault="00D471C3" w:rsidP="00D5779B">
            <w:pPr>
              <w:rPr>
                <w:rFonts w:eastAsia="Calibri" w:cs="Arial"/>
                <w:b/>
                <w:lang w:val="fr-LU"/>
              </w:rPr>
            </w:pPr>
          </w:p>
          <w:p w:rsidR="00D5779B" w:rsidRPr="00592B24" w:rsidRDefault="00D5779B" w:rsidP="00D5779B">
            <w:pPr>
              <w:rPr>
                <w:rFonts w:eastAsia="Calibri" w:cs="Arial"/>
                <w:b/>
                <w:lang w:val="fr-LU"/>
              </w:rPr>
            </w:pPr>
            <w:r w:rsidRPr="00592B24">
              <w:rPr>
                <w:rFonts w:eastAsia="Calibri" w:cs="Arial"/>
                <w:b/>
                <w:lang w:val="fr-LU"/>
              </w:rPr>
              <w:t>Référence du N° (code) de la liste de contrôle</w:t>
            </w:r>
          </w:p>
          <w:p w:rsidR="00D471C3" w:rsidRPr="00592B24" w:rsidRDefault="00D471C3" w:rsidP="00D5779B">
            <w:pPr>
              <w:rPr>
                <w:rFonts w:eastAsia="Calibri" w:cs="Arial"/>
                <w:b/>
                <w:lang w:val="fr-LU"/>
              </w:rPr>
            </w:pPr>
          </w:p>
        </w:tc>
        <w:tc>
          <w:tcPr>
            <w:tcW w:w="6235" w:type="dxa"/>
          </w:tcPr>
          <w:p w:rsidR="00D5779B" w:rsidRPr="008237A3" w:rsidRDefault="00D5779B" w:rsidP="00D5779B">
            <w:pPr>
              <w:rPr>
                <w:rFonts w:eastAsia="Calibri" w:cs="Arial"/>
                <w:sz w:val="18"/>
                <w:szCs w:val="18"/>
                <w:lang w:val="fr-LU"/>
              </w:rPr>
            </w:pPr>
          </w:p>
        </w:tc>
      </w:tr>
    </w:tbl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D471C3" w:rsidRPr="008237A3" w:rsidTr="00D471C3">
        <w:tc>
          <w:tcPr>
            <w:tcW w:w="11023" w:type="dxa"/>
          </w:tcPr>
          <w:p w:rsidR="008237A3" w:rsidRDefault="008237A3" w:rsidP="00D471C3">
            <w:pPr>
              <w:ind w:right="-694"/>
              <w:rPr>
                <w:b/>
                <w:sz w:val="18"/>
                <w:szCs w:val="18"/>
                <w:lang w:val="fr-LU"/>
              </w:rPr>
            </w:pPr>
          </w:p>
          <w:p w:rsidR="008237A3" w:rsidRPr="008237A3" w:rsidRDefault="008237A3" w:rsidP="00D471C3">
            <w:pPr>
              <w:ind w:right="-694"/>
              <w:rPr>
                <w:b/>
                <w:sz w:val="18"/>
                <w:szCs w:val="18"/>
                <w:lang w:val="fr-LU"/>
              </w:rPr>
            </w:pPr>
          </w:p>
          <w:p w:rsidR="00D471C3" w:rsidRDefault="00D471C3" w:rsidP="00D471C3">
            <w:pPr>
              <w:ind w:right="-694"/>
              <w:rPr>
                <w:b/>
                <w:sz w:val="18"/>
                <w:szCs w:val="18"/>
                <w:lang w:val="fr-LU"/>
              </w:rPr>
            </w:pPr>
          </w:p>
          <w:p w:rsidR="00D471C3" w:rsidRPr="008237A3" w:rsidRDefault="00D471C3" w:rsidP="00D471C3">
            <w:pPr>
              <w:tabs>
                <w:tab w:val="center" w:pos="5750"/>
                <w:tab w:val="left" w:pos="7754"/>
              </w:tabs>
              <w:ind w:right="-694"/>
              <w:rPr>
                <w:b/>
                <w:sz w:val="18"/>
                <w:szCs w:val="18"/>
                <w:lang w:val="fr-LU"/>
              </w:rPr>
            </w:pPr>
            <w:r w:rsidRPr="008237A3">
              <w:rPr>
                <w:b/>
                <w:sz w:val="18"/>
                <w:szCs w:val="18"/>
                <w:lang w:val="fr-LU"/>
              </w:rPr>
              <w:t>__________________, le________________</w:t>
            </w:r>
            <w:r w:rsidRPr="008237A3">
              <w:rPr>
                <w:b/>
                <w:sz w:val="18"/>
                <w:szCs w:val="18"/>
                <w:lang w:val="fr-LU"/>
              </w:rPr>
              <w:tab/>
              <w:t xml:space="preserve">         </w:t>
            </w:r>
            <w:r w:rsidR="008237A3" w:rsidRPr="008237A3">
              <w:rPr>
                <w:b/>
                <w:sz w:val="18"/>
                <w:szCs w:val="18"/>
                <w:lang w:val="fr-LU"/>
              </w:rPr>
              <w:t xml:space="preserve">                                </w:t>
            </w:r>
            <w:r w:rsidRPr="008237A3">
              <w:rPr>
                <w:b/>
                <w:sz w:val="18"/>
                <w:szCs w:val="18"/>
                <w:lang w:val="fr-LU"/>
              </w:rPr>
              <w:t xml:space="preserve">    Cachet                             </w:t>
            </w:r>
            <w:r w:rsidR="008237A3">
              <w:rPr>
                <w:b/>
                <w:sz w:val="18"/>
                <w:szCs w:val="18"/>
                <w:lang w:val="fr-LU"/>
              </w:rPr>
              <w:t xml:space="preserve">         </w:t>
            </w:r>
            <w:r w:rsidRPr="008237A3">
              <w:rPr>
                <w:b/>
                <w:sz w:val="18"/>
                <w:szCs w:val="18"/>
                <w:lang w:val="fr-LU"/>
              </w:rPr>
              <w:t xml:space="preserve">          Signature de la personne responsable</w:t>
            </w:r>
          </w:p>
          <w:p w:rsidR="00D471C3" w:rsidRPr="008237A3" w:rsidRDefault="00D471C3" w:rsidP="00D471C3">
            <w:pPr>
              <w:ind w:right="-694"/>
              <w:rPr>
                <w:b/>
                <w:sz w:val="18"/>
                <w:szCs w:val="18"/>
                <w:lang w:val="fr-LU"/>
              </w:rPr>
            </w:pPr>
          </w:p>
        </w:tc>
      </w:tr>
    </w:tbl>
    <w:p w:rsidR="001F2841" w:rsidRPr="008237A3" w:rsidRDefault="004E16CD" w:rsidP="00D471C3">
      <w:pPr>
        <w:spacing w:after="0" w:line="240" w:lineRule="auto"/>
        <w:ind w:right="-694"/>
        <w:rPr>
          <w:lang w:val="fr-LU"/>
        </w:rPr>
      </w:pPr>
    </w:p>
    <w:sectPr w:rsidR="001F2841" w:rsidRPr="008237A3" w:rsidSect="00084493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CD" w:rsidRDefault="004E16CD" w:rsidP="00D5779B">
      <w:pPr>
        <w:spacing w:after="0" w:line="240" w:lineRule="auto"/>
      </w:pPr>
      <w:r>
        <w:separator/>
      </w:r>
    </w:p>
  </w:endnote>
  <w:endnote w:type="continuationSeparator" w:id="0">
    <w:p w:rsidR="004E16CD" w:rsidRDefault="004E16CD" w:rsidP="00D5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CD" w:rsidRDefault="004E16CD" w:rsidP="00D5779B">
      <w:pPr>
        <w:spacing w:after="0" w:line="240" w:lineRule="auto"/>
      </w:pPr>
      <w:r>
        <w:separator/>
      </w:r>
    </w:p>
  </w:footnote>
  <w:footnote w:type="continuationSeparator" w:id="0">
    <w:p w:rsidR="004E16CD" w:rsidRDefault="004E16CD" w:rsidP="00D5779B">
      <w:pPr>
        <w:spacing w:after="0" w:line="240" w:lineRule="auto"/>
      </w:pPr>
      <w:r>
        <w:continuationSeparator/>
      </w:r>
    </w:p>
  </w:footnote>
  <w:footnote w:id="1">
    <w:p w:rsidR="00592B24" w:rsidRPr="00F72CA3" w:rsidRDefault="00592B24" w:rsidP="00F72CA3">
      <w:pPr>
        <w:spacing w:after="0" w:line="240" w:lineRule="auto"/>
        <w:ind w:right="-694"/>
        <w:rPr>
          <w:rFonts w:cs="Arial"/>
          <w:sz w:val="16"/>
          <w:szCs w:val="16"/>
        </w:rPr>
      </w:pPr>
      <w:r w:rsidRPr="00F72CA3">
        <w:rPr>
          <w:rStyle w:val="FootnoteReference"/>
          <w:rFonts w:cs="Arial"/>
          <w:sz w:val="16"/>
          <w:szCs w:val="16"/>
        </w:rPr>
        <w:footnoteRef/>
      </w:r>
      <w:r w:rsidRPr="00F72CA3">
        <w:rPr>
          <w:rFonts w:cs="Arial"/>
          <w:sz w:val="16"/>
          <w:szCs w:val="16"/>
          <w:lang w:val="fr-LU"/>
        </w:rPr>
        <w:t xml:space="preserve"> </w:t>
      </w:r>
      <w:r w:rsidR="008864DA">
        <w:rPr>
          <w:rFonts w:cs="Arial"/>
          <w:sz w:val="16"/>
          <w:szCs w:val="16"/>
        </w:rPr>
        <w:t>D</w:t>
      </w:r>
      <w:r w:rsidRPr="00F72CA3">
        <w:rPr>
          <w:rFonts w:cs="Arial"/>
          <w:sz w:val="16"/>
          <w:szCs w:val="16"/>
        </w:rPr>
        <w:t xml:space="preserve">ans l’esprit du Règlement CE 428/2009 modifié, il faut comprendre par « technologie », les connaissances spécifiques requises pour </w:t>
      </w:r>
    </w:p>
    <w:p w:rsidR="00592B24" w:rsidRPr="00F72CA3" w:rsidRDefault="00592B24" w:rsidP="00F72CA3">
      <w:pPr>
        <w:spacing w:after="0" w:line="240" w:lineRule="auto"/>
        <w:ind w:right="-694"/>
        <w:rPr>
          <w:rFonts w:cs="Arial"/>
          <w:sz w:val="16"/>
          <w:szCs w:val="16"/>
        </w:rPr>
      </w:pPr>
      <w:r w:rsidRPr="00F72CA3">
        <w:rPr>
          <w:rFonts w:cs="Arial"/>
          <w:sz w:val="16"/>
          <w:szCs w:val="16"/>
        </w:rPr>
        <w:t xml:space="preserve">le « développement », la « production » ou l’«utilisation » d’un bien soumis au contrôle à l’exportation, ou « technologie », sujet au contrôle final en relation </w:t>
      </w:r>
    </w:p>
    <w:p w:rsidR="00592B24" w:rsidRPr="00F72CA3" w:rsidRDefault="00592B24" w:rsidP="00F72CA3">
      <w:pPr>
        <w:spacing w:after="0" w:line="240" w:lineRule="auto"/>
        <w:ind w:right="-694"/>
        <w:rPr>
          <w:rFonts w:cs="Arial"/>
          <w:sz w:val="16"/>
          <w:szCs w:val="16"/>
        </w:rPr>
      </w:pPr>
      <w:r w:rsidRPr="00F72CA3">
        <w:rPr>
          <w:rFonts w:cs="Arial"/>
          <w:sz w:val="16"/>
          <w:szCs w:val="16"/>
        </w:rPr>
        <w:t>avec les armes de destructions massives, certains embargos sur les armes ou exportations militaires. Ces conna</w:t>
      </w:r>
      <w:r w:rsidR="008864DA">
        <w:rPr>
          <w:rFonts w:cs="Arial"/>
          <w:sz w:val="16"/>
          <w:szCs w:val="16"/>
        </w:rPr>
        <w:t xml:space="preserve">issances se transmettent par </w:t>
      </w:r>
      <w:r w:rsidRPr="00F72CA3">
        <w:rPr>
          <w:rFonts w:cs="Arial"/>
          <w:sz w:val="16"/>
          <w:szCs w:val="16"/>
        </w:rPr>
        <w:t>voie</w:t>
      </w:r>
      <w:r w:rsidR="008864DA">
        <w:rPr>
          <w:rFonts w:cs="Arial"/>
          <w:sz w:val="16"/>
          <w:szCs w:val="16"/>
        </w:rPr>
        <w:t xml:space="preserve"> de</w:t>
      </w:r>
      <w:r w:rsidRPr="00F72CA3">
        <w:rPr>
          <w:rFonts w:cs="Arial"/>
          <w:sz w:val="16"/>
          <w:szCs w:val="16"/>
        </w:rPr>
        <w:t xml:space="preserve"> l’«</w:t>
      </w:r>
      <w:r w:rsidRPr="008864DA">
        <w:rPr>
          <w:rFonts w:cs="Arial"/>
          <w:sz w:val="16"/>
          <w:szCs w:val="16"/>
          <w:u w:val="single"/>
        </w:rPr>
        <w:t>assistance</w:t>
      </w:r>
      <w:r w:rsidRPr="00F72CA3">
        <w:rPr>
          <w:rFonts w:cs="Arial"/>
          <w:sz w:val="16"/>
          <w:szCs w:val="16"/>
        </w:rPr>
        <w:t xml:space="preserve"> </w:t>
      </w:r>
    </w:p>
    <w:p w:rsidR="00592B24" w:rsidRPr="00F72CA3" w:rsidRDefault="00592B24" w:rsidP="00F72CA3">
      <w:pPr>
        <w:spacing w:after="0" w:line="240" w:lineRule="auto"/>
        <w:ind w:right="-694"/>
        <w:rPr>
          <w:rFonts w:cs="Arial"/>
          <w:sz w:val="16"/>
          <w:szCs w:val="16"/>
        </w:rPr>
      </w:pPr>
      <w:r w:rsidRPr="008864DA">
        <w:rPr>
          <w:rFonts w:cs="Arial"/>
          <w:sz w:val="16"/>
          <w:szCs w:val="16"/>
          <w:u w:val="single"/>
        </w:rPr>
        <w:t>technique</w:t>
      </w:r>
      <w:r w:rsidRPr="00F72CA3">
        <w:rPr>
          <w:rFonts w:cs="Arial"/>
          <w:sz w:val="16"/>
          <w:szCs w:val="16"/>
        </w:rPr>
        <w:t xml:space="preserve">»: assistance revêtant des formes telles que instructions, procédés pratiques, formation, connaissances appliquées, service de consultants et peut impliquer </w:t>
      </w:r>
    </w:p>
    <w:p w:rsidR="00592B24" w:rsidRPr="00F72CA3" w:rsidRDefault="00592B24" w:rsidP="00F72CA3">
      <w:pPr>
        <w:spacing w:after="0" w:line="240" w:lineRule="auto"/>
        <w:ind w:right="-694"/>
        <w:rPr>
          <w:rFonts w:cs="Arial"/>
          <w:sz w:val="16"/>
          <w:szCs w:val="16"/>
        </w:rPr>
      </w:pPr>
      <w:r w:rsidRPr="00F72CA3">
        <w:rPr>
          <w:rFonts w:cs="Arial"/>
          <w:sz w:val="16"/>
          <w:szCs w:val="16"/>
        </w:rPr>
        <w:t>le transfert de la « </w:t>
      </w:r>
      <w:r w:rsidRPr="008864DA">
        <w:rPr>
          <w:rFonts w:cs="Arial"/>
          <w:sz w:val="16"/>
          <w:szCs w:val="16"/>
          <w:u w:val="single"/>
        </w:rPr>
        <w:t>documentation technique</w:t>
      </w:r>
      <w:r w:rsidRPr="00F72CA3">
        <w:rPr>
          <w:rFonts w:cs="Arial"/>
          <w:sz w:val="16"/>
          <w:szCs w:val="16"/>
        </w:rPr>
        <w:t xml:space="preserve"> »: données se présentant sous les formes telles que bleus, plans, diagrammes, maquettes, formules, tableaux, dessins </w:t>
      </w:r>
    </w:p>
    <w:p w:rsidR="00592B24" w:rsidRPr="00F72CA3" w:rsidRDefault="00592B24" w:rsidP="00F72CA3">
      <w:pPr>
        <w:spacing w:after="0" w:line="240" w:lineRule="auto"/>
        <w:ind w:right="-694"/>
        <w:rPr>
          <w:rFonts w:cs="Arial"/>
          <w:sz w:val="16"/>
          <w:szCs w:val="16"/>
        </w:rPr>
      </w:pPr>
      <w:r w:rsidRPr="00F72CA3">
        <w:rPr>
          <w:rFonts w:cs="Arial"/>
          <w:sz w:val="16"/>
          <w:szCs w:val="16"/>
        </w:rPr>
        <w:t xml:space="preserve">et spécifications d’ingénierie, manuels et instructions écrits ou enregistrés sur des supports ou dispositifs électroniques de tout genre (disques, bandes </w:t>
      </w:r>
    </w:p>
    <w:p w:rsidR="00592B24" w:rsidRPr="00F72CA3" w:rsidRDefault="00592B24" w:rsidP="00F72CA3">
      <w:pPr>
        <w:spacing w:after="0" w:line="240" w:lineRule="auto"/>
        <w:ind w:right="-694"/>
        <w:rPr>
          <w:rFonts w:cs="Arial"/>
          <w:sz w:val="16"/>
          <w:szCs w:val="16"/>
        </w:rPr>
      </w:pPr>
      <w:r w:rsidRPr="00F72CA3">
        <w:rPr>
          <w:rFonts w:cs="Arial"/>
          <w:sz w:val="16"/>
          <w:szCs w:val="16"/>
        </w:rPr>
        <w:t xml:space="preserve">magnétiques, mémoires mortes, USB etc). Le règlement prévoit également le contrôle à l’exportation de la technologie et logiciels par des moyens électroniques, </w:t>
      </w:r>
    </w:p>
    <w:p w:rsidR="00592B24" w:rsidRPr="00554E50" w:rsidRDefault="008864DA" w:rsidP="00F72CA3">
      <w:pPr>
        <w:spacing w:after="0" w:line="240" w:lineRule="auto"/>
        <w:ind w:right="-694"/>
      </w:pPr>
      <w:r>
        <w:rPr>
          <w:rFonts w:cs="Arial"/>
          <w:sz w:val="16"/>
          <w:szCs w:val="16"/>
        </w:rPr>
        <w:t>(</w:t>
      </w:r>
      <w:r w:rsidR="00592B24" w:rsidRPr="00F72CA3">
        <w:rPr>
          <w:rFonts w:cs="Arial"/>
          <w:sz w:val="16"/>
          <w:szCs w:val="16"/>
        </w:rPr>
        <w:t>fax</w:t>
      </w:r>
      <w:r>
        <w:rPr>
          <w:rFonts w:cs="Arial"/>
          <w:sz w:val="16"/>
          <w:szCs w:val="16"/>
        </w:rPr>
        <w:t>,</w:t>
      </w:r>
      <w:r w:rsidR="00592B24" w:rsidRPr="00F72CA3">
        <w:rPr>
          <w:rFonts w:cs="Arial"/>
          <w:sz w:val="16"/>
          <w:szCs w:val="16"/>
        </w:rPr>
        <w:t xml:space="preserve"> etc.</w:t>
      </w:r>
      <w:r>
        <w:rPr>
          <w:rFonts w:cs="Arial"/>
          <w:sz w:val="16"/>
          <w:szCs w:val="16"/>
        </w:rPr>
        <w:t>)</w:t>
      </w:r>
      <w:r w:rsidR="00592B24" w:rsidRPr="00F72CA3">
        <w:rPr>
          <w:rFonts w:cs="Arial"/>
          <w:sz w:val="16"/>
          <w:szCs w:val="16"/>
        </w:rPr>
        <w:t xml:space="preserve"> et par transmission orale (téléphone</w:t>
      </w:r>
      <w:r>
        <w:rPr>
          <w:rFonts w:cs="Arial"/>
          <w:sz w:val="16"/>
          <w:szCs w:val="16"/>
        </w:rPr>
        <w:t>, etc.)</w:t>
      </w:r>
      <w:r w:rsidR="00592B24" w:rsidRPr="00F72CA3">
        <w:rPr>
          <w:rFonts w:cs="Arial"/>
          <w:sz w:val="16"/>
          <w:szCs w:val="16"/>
        </w:rPr>
        <w:t xml:space="preserve"> vers des pays de destination hors UE.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9B"/>
    <w:rsid w:val="00050F30"/>
    <w:rsid w:val="000C5292"/>
    <w:rsid w:val="002C23C0"/>
    <w:rsid w:val="002C5A96"/>
    <w:rsid w:val="004E16CD"/>
    <w:rsid w:val="00503B91"/>
    <w:rsid w:val="00592B24"/>
    <w:rsid w:val="005C1C6F"/>
    <w:rsid w:val="006D16F6"/>
    <w:rsid w:val="008237A3"/>
    <w:rsid w:val="008864DA"/>
    <w:rsid w:val="009F32EC"/>
    <w:rsid w:val="00A43246"/>
    <w:rsid w:val="00B04E44"/>
    <w:rsid w:val="00C030B7"/>
    <w:rsid w:val="00D471C3"/>
    <w:rsid w:val="00D5779B"/>
    <w:rsid w:val="00DB5943"/>
    <w:rsid w:val="00F7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5779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577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577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779B"/>
    <w:rPr>
      <w:vertAlign w:val="superscript"/>
    </w:rPr>
  </w:style>
  <w:style w:type="table" w:styleId="TableGrid">
    <w:name w:val="Table Grid"/>
    <w:basedOn w:val="TableNormal"/>
    <w:uiPriority w:val="59"/>
    <w:rsid w:val="00D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D5779B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5779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5779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577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577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779B"/>
    <w:rPr>
      <w:vertAlign w:val="superscript"/>
    </w:rPr>
  </w:style>
  <w:style w:type="table" w:styleId="TableGrid">
    <w:name w:val="Table Grid"/>
    <w:basedOn w:val="TableNormal"/>
    <w:uiPriority w:val="59"/>
    <w:rsid w:val="00D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D5779B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5779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Kaes</dc:creator>
  <cp:lastModifiedBy>Elisa Mignemi</cp:lastModifiedBy>
  <cp:revision>2</cp:revision>
  <cp:lastPrinted>2014-03-13T08:34:00Z</cp:lastPrinted>
  <dcterms:created xsi:type="dcterms:W3CDTF">2014-05-13T07:25:00Z</dcterms:created>
  <dcterms:modified xsi:type="dcterms:W3CDTF">2014-05-13T07:25:00Z</dcterms:modified>
</cp:coreProperties>
</file>